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926D" w14:textId="181C0757" w:rsidR="00434828" w:rsidRDefault="00434828" w:rsidP="00434828">
      <w:pPr>
        <w:rPr>
          <w:rFonts w:asciiTheme="minorHAnsi" w:hAnsiTheme="minorHAnsi"/>
          <w:b/>
          <w:sz w:val="5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357"/>
      </w:tblGrid>
      <w:tr w:rsidR="00434828" w14:paraId="441ADAC1" w14:textId="77777777" w:rsidTr="00434828">
        <w:tc>
          <w:tcPr>
            <w:tcW w:w="1271" w:type="dxa"/>
          </w:tcPr>
          <w:p w14:paraId="78607E76" w14:textId="4FB3C720" w:rsidR="00434828" w:rsidRDefault="00434828" w:rsidP="00434828">
            <w:pPr>
              <w:rPr>
                <w:rFonts w:asciiTheme="minorHAnsi" w:hAnsiTheme="minorHAnsi"/>
                <w:b/>
                <w:sz w:val="52"/>
              </w:rPr>
            </w:pPr>
            <w:bookmarkStart w:id="0" w:name="_Hlk196899227"/>
            <w:bookmarkEnd w:id="0"/>
            <w:r>
              <w:rPr>
                <w:noProof/>
              </w:rPr>
              <w:drawing>
                <wp:inline distT="0" distB="0" distL="0" distR="0" wp14:anchorId="3EEAF3D6" wp14:editId="56993115">
                  <wp:extent cx="619125" cy="857250"/>
                  <wp:effectExtent l="0" t="0" r="9525" b="0"/>
                  <wp:docPr id="1" name="Immagine 1" descr="BURCEI LOGO UL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RCEI LOGO UL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7" w:type="dxa"/>
          </w:tcPr>
          <w:p w14:paraId="7E23CF21" w14:textId="77777777" w:rsidR="00434828" w:rsidRPr="00434828" w:rsidRDefault="00434828" w:rsidP="00434828">
            <w:pPr>
              <w:jc w:val="center"/>
              <w:rPr>
                <w:rFonts w:asciiTheme="minorHAnsi" w:hAnsiTheme="minorHAnsi"/>
                <w:b/>
                <w:sz w:val="80"/>
                <w:szCs w:val="80"/>
              </w:rPr>
            </w:pPr>
            <w:r w:rsidRPr="00434828">
              <w:rPr>
                <w:rFonts w:asciiTheme="minorHAnsi" w:hAnsiTheme="minorHAnsi"/>
                <w:b/>
                <w:sz w:val="80"/>
                <w:szCs w:val="80"/>
              </w:rPr>
              <w:t>COMUNE DI BURCEI</w:t>
            </w:r>
          </w:p>
          <w:p w14:paraId="3ECE1C80" w14:textId="77777777" w:rsidR="00434828" w:rsidRDefault="00434828" w:rsidP="00434828">
            <w:pPr>
              <w:jc w:val="center"/>
              <w:rPr>
                <w:rFonts w:asciiTheme="minorHAnsi" w:hAnsiTheme="minorHAnsi"/>
                <w:b/>
              </w:rPr>
            </w:pPr>
            <w:r w:rsidRPr="00573F0D">
              <w:rPr>
                <w:rFonts w:asciiTheme="minorHAnsi" w:hAnsiTheme="minorHAnsi"/>
                <w:b/>
              </w:rPr>
              <w:t>Provincia Sud Sardegna</w:t>
            </w:r>
          </w:p>
          <w:p w14:paraId="0428298E" w14:textId="77777777" w:rsidR="00434828" w:rsidRDefault="00434828" w:rsidP="00434828"/>
          <w:p w14:paraId="28E068A2" w14:textId="77777777" w:rsidR="00434828" w:rsidRDefault="00434828" w:rsidP="00434828">
            <w:pPr>
              <w:rPr>
                <w:rFonts w:asciiTheme="minorHAnsi" w:hAnsiTheme="minorHAnsi"/>
                <w:b/>
                <w:sz w:val="52"/>
              </w:rPr>
            </w:pPr>
          </w:p>
        </w:tc>
      </w:tr>
    </w:tbl>
    <w:p w14:paraId="4DFCD263" w14:textId="58082521" w:rsidR="00434828" w:rsidRDefault="00434828" w:rsidP="00434828">
      <w:pPr>
        <w:jc w:val="center"/>
        <w:rPr>
          <w:rFonts w:asciiTheme="minorHAnsi" w:hAnsiTheme="minorHAnsi" w:cstheme="minorHAnsi"/>
          <w:b/>
          <w:bCs/>
          <w:color w:val="FF0000"/>
          <w:sz w:val="96"/>
          <w:szCs w:val="96"/>
        </w:rPr>
      </w:pPr>
      <w:r w:rsidRPr="00434828">
        <w:rPr>
          <w:rFonts w:asciiTheme="minorHAnsi" w:hAnsiTheme="minorHAnsi" w:cstheme="minorHAnsi"/>
          <w:b/>
          <w:bCs/>
          <w:color w:val="FF0000"/>
          <w:sz w:val="96"/>
          <w:szCs w:val="96"/>
        </w:rPr>
        <w:t>AVVISO</w:t>
      </w:r>
    </w:p>
    <w:p w14:paraId="061E84A3" w14:textId="34D24689" w:rsidR="00434828" w:rsidRDefault="00434828" w:rsidP="00434828">
      <w:pPr>
        <w:jc w:val="both"/>
        <w:rPr>
          <w:rFonts w:asciiTheme="minorHAnsi" w:hAnsiTheme="minorHAnsi" w:cstheme="minorHAnsi"/>
          <w:smallCaps/>
          <w:sz w:val="48"/>
          <w:szCs w:val="48"/>
        </w:rPr>
      </w:pPr>
      <w:r w:rsidRPr="00434828">
        <w:rPr>
          <w:rFonts w:asciiTheme="minorHAnsi" w:hAnsiTheme="minorHAnsi" w:cstheme="minorHAnsi"/>
          <w:smallCaps/>
          <w:sz w:val="48"/>
          <w:szCs w:val="48"/>
        </w:rPr>
        <w:t xml:space="preserve">La 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>Società AIRGREEN S.r.l.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 xml:space="preserve"> ha comunicato che 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>presumibilmente,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 xml:space="preserve"> 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>nel periodo compreso tra</w:t>
      </w:r>
    </w:p>
    <w:p w14:paraId="4DFB42E2" w14:textId="57676674" w:rsidR="00434828" w:rsidRDefault="00434828" w:rsidP="00434828">
      <w:pPr>
        <w:jc w:val="center"/>
        <w:rPr>
          <w:rFonts w:asciiTheme="minorHAnsi" w:hAnsiTheme="minorHAnsi" w:cstheme="minorHAnsi"/>
          <w:smallCaps/>
          <w:sz w:val="48"/>
          <w:szCs w:val="48"/>
        </w:rPr>
      </w:pPr>
      <w:r w:rsidRPr="00434828">
        <w:rPr>
          <w:rFonts w:asciiTheme="minorHAnsi" w:hAnsiTheme="minorHAnsi" w:cstheme="minorHAnsi"/>
          <w:smallCaps/>
          <w:color w:val="FF0000"/>
          <w:sz w:val="48"/>
          <w:szCs w:val="48"/>
          <w:u w:val="single"/>
        </w:rPr>
        <w:t>il 2 maggio e il 15 giugno 2025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>,</w:t>
      </w:r>
    </w:p>
    <w:p w14:paraId="6830E676" w14:textId="5BD3233A" w:rsidR="00434828" w:rsidRPr="00434828" w:rsidRDefault="00434828" w:rsidP="00434828">
      <w:pPr>
        <w:jc w:val="both"/>
        <w:rPr>
          <w:rFonts w:asciiTheme="minorHAnsi" w:hAnsiTheme="minorHAnsi" w:cstheme="minorHAnsi"/>
          <w:smallCaps/>
          <w:sz w:val="48"/>
          <w:szCs w:val="48"/>
        </w:rPr>
      </w:pPr>
      <w:r w:rsidRPr="00434828">
        <w:rPr>
          <w:rFonts w:asciiTheme="minorHAnsi" w:hAnsiTheme="minorHAnsi" w:cstheme="minorHAnsi"/>
          <w:smallCaps/>
          <w:sz w:val="48"/>
          <w:szCs w:val="48"/>
        </w:rPr>
        <w:t>effettuerà dei sorvoli su alcune zone all</w:t>
      </w:r>
      <w:r w:rsidRPr="00434828">
        <w:rPr>
          <w:rFonts w:asciiTheme="minorHAnsi" w:hAnsiTheme="minorHAnsi" w:cs="Calibri"/>
          <w:smallCaps/>
          <w:sz w:val="48"/>
          <w:szCs w:val="48"/>
        </w:rPr>
        <w:t xml:space="preserve">’ 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 xml:space="preserve">interno 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>del nostro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 xml:space="preserve"> Comun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>e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 xml:space="preserve"> con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 xml:space="preserve"> 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>impiego di elicotteri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>.</w:t>
      </w:r>
    </w:p>
    <w:p w14:paraId="55079309" w14:textId="4E3F5C2D" w:rsidR="00434828" w:rsidRPr="00434828" w:rsidRDefault="00434828" w:rsidP="00434828">
      <w:pPr>
        <w:jc w:val="both"/>
        <w:rPr>
          <w:rFonts w:asciiTheme="minorHAnsi" w:hAnsiTheme="minorHAnsi" w:cstheme="minorHAnsi"/>
          <w:smallCaps/>
          <w:sz w:val="48"/>
          <w:szCs w:val="48"/>
        </w:rPr>
      </w:pPr>
      <w:r w:rsidRPr="00434828">
        <w:rPr>
          <w:rFonts w:asciiTheme="minorHAnsi" w:hAnsiTheme="minorHAnsi" w:cstheme="minorHAnsi"/>
          <w:smallCaps/>
          <w:sz w:val="48"/>
          <w:szCs w:val="48"/>
        </w:rPr>
        <w:t>Tali sorvoli verranno effettuati per conto dell</w:t>
      </w:r>
      <w:r w:rsidRPr="00434828">
        <w:rPr>
          <w:rFonts w:asciiTheme="minorHAnsi" w:hAnsiTheme="minorHAnsi" w:cs="Calibri"/>
          <w:smallCaps/>
          <w:sz w:val="48"/>
          <w:szCs w:val="48"/>
        </w:rPr>
        <w:t>’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>Agris Sardegna</w:t>
      </w:r>
      <w:r w:rsidRPr="00434828">
        <w:rPr>
          <w:rFonts w:asciiTheme="minorHAnsi" w:hAnsiTheme="minorHAnsi" w:cs="Calibri"/>
          <w:smallCaps/>
          <w:sz w:val="48"/>
          <w:szCs w:val="48"/>
        </w:rPr>
        <w:t>,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 xml:space="preserve"> Servizio di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 xml:space="preserve"> 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>ricerca per la sughericoltura e la selvicoltura per interventi di lotta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 xml:space="preserve"> 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 xml:space="preserve">fitosanitaria ai lepidotteri </w:t>
      </w:r>
      <w:proofErr w:type="spellStart"/>
      <w:r w:rsidRPr="00434828">
        <w:rPr>
          <w:rFonts w:asciiTheme="minorHAnsi" w:hAnsiTheme="minorHAnsi" w:cstheme="minorHAnsi"/>
          <w:smallCaps/>
          <w:sz w:val="48"/>
          <w:szCs w:val="48"/>
        </w:rPr>
        <w:t>defogliatori</w:t>
      </w:r>
      <w:proofErr w:type="spellEnd"/>
      <w:r w:rsidRPr="00434828">
        <w:rPr>
          <w:rFonts w:asciiTheme="minorHAnsi" w:hAnsiTheme="minorHAnsi" w:cstheme="minorHAnsi"/>
          <w:smallCaps/>
          <w:sz w:val="48"/>
          <w:szCs w:val="48"/>
        </w:rPr>
        <w:t xml:space="preserve"> della sughera e verranno svolti in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 xml:space="preserve"> 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>orario diurno cercando di limitare al massimo il disturbo alla popolazione.</w:t>
      </w:r>
    </w:p>
    <w:p w14:paraId="7BB32663" w14:textId="531FC138" w:rsidR="00434828" w:rsidRPr="00434828" w:rsidRDefault="00434828" w:rsidP="00434828">
      <w:pPr>
        <w:jc w:val="both"/>
        <w:rPr>
          <w:rFonts w:asciiTheme="minorHAnsi" w:hAnsiTheme="minorHAnsi" w:cstheme="minorHAnsi"/>
          <w:smallCaps/>
          <w:sz w:val="48"/>
          <w:szCs w:val="48"/>
        </w:rPr>
      </w:pPr>
      <w:r w:rsidRPr="00434828">
        <w:rPr>
          <w:rFonts w:asciiTheme="minorHAnsi" w:hAnsiTheme="minorHAnsi" w:cstheme="minorHAnsi"/>
          <w:smallCaps/>
          <w:sz w:val="48"/>
          <w:szCs w:val="48"/>
        </w:rPr>
        <w:t xml:space="preserve">I 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 xml:space="preserve">voli verranno </w:t>
      </w:r>
      <w:proofErr w:type="gramStart"/>
      <w:r w:rsidRPr="00434828">
        <w:rPr>
          <w:rFonts w:asciiTheme="minorHAnsi" w:hAnsiTheme="minorHAnsi" w:cstheme="minorHAnsi"/>
          <w:smallCaps/>
          <w:sz w:val="48"/>
          <w:szCs w:val="48"/>
        </w:rPr>
        <w:t>eseguiti,  in</w:t>
      </w:r>
      <w:proofErr w:type="gramEnd"/>
      <w:r w:rsidRPr="00434828">
        <w:rPr>
          <w:rFonts w:asciiTheme="minorHAnsi" w:hAnsiTheme="minorHAnsi" w:cstheme="minorHAnsi"/>
          <w:smallCaps/>
          <w:sz w:val="48"/>
          <w:szCs w:val="48"/>
        </w:rPr>
        <w:t xml:space="preserve"> base a quelle che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 xml:space="preserve"> 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>saranno le indicazioni operative da parte di Agris Sardegna per le sugherete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 xml:space="preserve"> 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>da trattare naturalmente sempre in ottemperanza alla vigente legislazione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 xml:space="preserve"> </w:t>
      </w:r>
      <w:r w:rsidRPr="00434828">
        <w:rPr>
          <w:rFonts w:asciiTheme="minorHAnsi" w:hAnsiTheme="minorHAnsi" w:cstheme="minorHAnsi"/>
          <w:smallCaps/>
          <w:sz w:val="48"/>
          <w:szCs w:val="48"/>
        </w:rPr>
        <w:t xml:space="preserve">aeronautica. </w:t>
      </w:r>
    </w:p>
    <w:p w14:paraId="22D4A811" w14:textId="77777777" w:rsidR="00434828" w:rsidRPr="00434828" w:rsidRDefault="00434828" w:rsidP="00434828">
      <w:pPr>
        <w:jc w:val="both"/>
        <w:rPr>
          <w:rFonts w:asciiTheme="minorHAnsi" w:hAnsiTheme="minorHAnsi" w:cstheme="minorHAnsi"/>
          <w:sz w:val="40"/>
          <w:szCs w:val="40"/>
        </w:rPr>
      </w:pPr>
    </w:p>
    <w:p w14:paraId="4B7A1300" w14:textId="77777777" w:rsidR="00434828" w:rsidRPr="00434828" w:rsidRDefault="00434828" w:rsidP="00434828">
      <w:pPr>
        <w:jc w:val="both"/>
        <w:rPr>
          <w:rFonts w:asciiTheme="minorHAnsi" w:hAnsiTheme="minorHAnsi" w:cstheme="minorHAnsi"/>
          <w:sz w:val="40"/>
          <w:szCs w:val="40"/>
        </w:rPr>
      </w:pPr>
    </w:p>
    <w:sectPr w:rsidR="00434828" w:rsidRPr="00434828" w:rsidSect="0043482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BE"/>
    <w:rsid w:val="00434828"/>
    <w:rsid w:val="00621329"/>
    <w:rsid w:val="006F7749"/>
    <w:rsid w:val="00783910"/>
    <w:rsid w:val="00895925"/>
    <w:rsid w:val="009158BE"/>
    <w:rsid w:val="0096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B21B"/>
  <w15:chartTrackingRefBased/>
  <w15:docId w15:val="{96E972C5-DEC6-45BD-86A7-C8CEBD84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48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58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58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58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58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58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58B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58B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58B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58B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5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5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5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58B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58B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58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58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58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58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58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15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58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5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58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58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58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158B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5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58B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58BE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34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Zuncheddu Polizia</dc:creator>
  <cp:keywords/>
  <dc:description/>
  <cp:lastModifiedBy>Rita Zuncheddu Polizia</cp:lastModifiedBy>
  <cp:revision>2</cp:revision>
  <dcterms:created xsi:type="dcterms:W3CDTF">2025-04-30T07:52:00Z</dcterms:created>
  <dcterms:modified xsi:type="dcterms:W3CDTF">2025-04-30T08:03:00Z</dcterms:modified>
</cp:coreProperties>
</file>